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w:cs="Times" w:eastAsia="Times" w:hAnsi="Times"/>
          <w:b w:val="1"/>
          <w:sz w:val="36"/>
          <w:szCs w:val="36"/>
        </w:rPr>
      </w:pPr>
      <w:r w:rsidDel="00000000" w:rsidR="00000000" w:rsidRPr="00000000">
        <w:rPr>
          <w:rFonts w:ascii="Times" w:cs="Times" w:eastAsia="Times" w:hAnsi="Times"/>
          <w:b w:val="1"/>
          <w:sz w:val="36"/>
          <w:szCs w:val="36"/>
          <w:rtl w:val="0"/>
        </w:rPr>
        <w:t xml:space="preserve">Nông Nghiệp Tuần Hoàn: Giải Pháp Cho Ngành Chăn Nuôi Không Lãng Phí</w:t>
      </w:r>
    </w:p>
    <w:p w:rsidR="00000000" w:rsidDel="00000000" w:rsidP="00000000" w:rsidRDefault="00000000" w:rsidRPr="00000000" w14:paraId="00000002">
      <w:pPr>
        <w:jc w:val="center"/>
        <w:rPr>
          <w:rFonts w:ascii="Times" w:cs="Times" w:eastAsia="Times" w:hAnsi="Times"/>
          <w:b w:val="1"/>
          <w:sz w:val="36"/>
          <w:szCs w:val="36"/>
        </w:rPr>
      </w:pPr>
      <w:r w:rsidDel="00000000" w:rsidR="00000000" w:rsidRPr="00000000">
        <w:rPr>
          <w:rtl w:val="0"/>
        </w:rPr>
      </w:r>
    </w:p>
    <w:p w:rsidR="00000000" w:rsidDel="00000000" w:rsidP="00000000" w:rsidRDefault="00000000" w:rsidRPr="00000000" w14:paraId="00000003">
      <w:pPr>
        <w:spacing w:after="240" w:before="240" w:lineRule="auto"/>
        <w:rPr>
          <w:rFonts w:ascii="Times" w:cs="Times" w:eastAsia="Times" w:hAnsi="Times"/>
          <w:b w:val="1"/>
        </w:rPr>
      </w:pPr>
      <w:r w:rsidDel="00000000" w:rsidR="00000000" w:rsidRPr="00000000">
        <w:rPr>
          <w:rFonts w:ascii="Times" w:cs="Times" w:eastAsia="Times" w:hAnsi="Times"/>
          <w:b w:val="1"/>
          <w:rtl w:val="0"/>
        </w:rPr>
        <w:t xml:space="preserve">Nông Nghiệp Tuần Hoàn Trong Chăn Nuôi: Giải Pháp Bền Vững Cho Tương Lai</w:t>
      </w:r>
    </w:p>
    <w:p w:rsidR="00000000" w:rsidDel="00000000" w:rsidP="00000000" w:rsidRDefault="00000000" w:rsidRPr="00000000" w14:paraId="00000004">
      <w:pPr>
        <w:spacing w:after="240" w:before="240" w:lineRule="auto"/>
        <w:rPr>
          <w:rFonts w:ascii="Times" w:cs="Times" w:eastAsia="Times" w:hAnsi="Times"/>
        </w:rPr>
      </w:pPr>
      <w:r w:rsidDel="00000000" w:rsidR="00000000" w:rsidRPr="00000000">
        <w:rPr>
          <w:rFonts w:ascii="Times" w:cs="Times" w:eastAsia="Times" w:hAnsi="Times"/>
          <w:rtl w:val="0"/>
        </w:rPr>
        <w:t xml:space="preserve">Nông nghiệp tuần hoàn đang trở thành xu hướng quan trọng trong ngành nông nghiệp hiện đại, đặc biệt là trong lĩnh vực chăn nuôi. Không chỉ là một phương pháp sản xuất bền vững, nông nghiệp tuần hoàn còn giúp giảm thiểu lãng phí, tối ưu hóa tài nguyên và bảo vệ môi trường. Đối với các hộ chăn nuôi, việc áp dụng mô hình này không chỉ nâng cao hiệu quả kinh tế mà còn tạo ra các sản phẩm chất lượng cao, đáp ứng nhu cầu ngày càng khắt khe của thị trường. Trong bài viết này, </w:t>
      </w:r>
      <w:r w:rsidDel="00000000" w:rsidR="00000000" w:rsidRPr="00000000">
        <w:rPr>
          <w:rFonts w:ascii="Times" w:cs="Times" w:eastAsia="Times" w:hAnsi="Times"/>
          <w:b w:val="1"/>
          <w:rtl w:val="0"/>
        </w:rPr>
        <w:t xml:space="preserve">Nông Dân Online</w:t>
      </w:r>
      <w:r w:rsidDel="00000000" w:rsidR="00000000" w:rsidRPr="00000000">
        <w:rPr>
          <w:rFonts w:ascii="Times" w:cs="Times" w:eastAsia="Times" w:hAnsi="Times"/>
          <w:rtl w:val="0"/>
        </w:rPr>
        <w:t xml:space="preserve"> sẽ cùng bạn tìm hiểu kỹ hơn về nông nghiệp tuần hoàn, lợi ích của nó trong chăn nuôi, và cách thức áp dụng mô hình này vào thực tế.</w:t>
      </w:r>
    </w:p>
    <w:p w:rsidR="00000000" w:rsidDel="00000000" w:rsidP="00000000" w:rsidRDefault="00000000" w:rsidRPr="00000000" w14:paraId="00000005">
      <w:pPr>
        <w:pStyle w:val="Heading3"/>
        <w:keepNext w:val="0"/>
        <w:keepLines w:val="0"/>
        <w:spacing w:before="280" w:lineRule="auto"/>
        <w:rPr>
          <w:rFonts w:ascii="Times" w:cs="Times" w:eastAsia="Times" w:hAnsi="Times"/>
          <w:b w:val="1"/>
          <w:color w:val="000000"/>
          <w:sz w:val="26"/>
          <w:szCs w:val="26"/>
        </w:rPr>
      </w:pPr>
      <w:bookmarkStart w:colFirst="0" w:colLast="0" w:name="_yv2ov8qxdidn" w:id="0"/>
      <w:bookmarkEnd w:id="0"/>
      <w:r w:rsidDel="00000000" w:rsidR="00000000" w:rsidRPr="00000000">
        <w:rPr>
          <w:rFonts w:ascii="Times" w:cs="Times" w:eastAsia="Times" w:hAnsi="Times"/>
          <w:b w:val="1"/>
          <w:color w:val="000000"/>
          <w:sz w:val="26"/>
          <w:szCs w:val="26"/>
          <w:rtl w:val="0"/>
        </w:rPr>
        <w:t xml:space="preserve">1. Khái Niệm Nông Nghiệp Tuần Hoàn</w:t>
      </w:r>
    </w:p>
    <w:p w:rsidR="00000000" w:rsidDel="00000000" w:rsidP="00000000" w:rsidRDefault="00000000" w:rsidRPr="00000000" w14:paraId="00000006">
      <w:pPr>
        <w:spacing w:after="240" w:before="240" w:lineRule="auto"/>
        <w:rPr>
          <w:rFonts w:ascii="Times" w:cs="Times" w:eastAsia="Times" w:hAnsi="Times"/>
        </w:rPr>
      </w:pPr>
      <w:r w:rsidDel="00000000" w:rsidR="00000000" w:rsidRPr="00000000">
        <w:rPr>
          <w:rFonts w:ascii="Times" w:cs="Times" w:eastAsia="Times" w:hAnsi="Times"/>
          <w:rtl w:val="0"/>
        </w:rPr>
        <w:t xml:space="preserve">Nông nghiệp tuần hoàn là một mô hình sản xuất trong đó các tài nguyên, sản phẩm và phụ phẩm đều được tối ưu hóa và tái chế để tạo ra giá trị gia tăng liên tục trong chuỗi sản xuất. Thay vì lãng phí các nguồn lực như phân động vật, thức ăn thừa, nước thải..., nông nghiệp tuần hoàn tận dụng những phụ phẩm này để tái sử dụng trong các hoạt động khác, như bón phân cho cây trồng hoặc làm thức ăn cho động vật. Điều này không chỉ giúp giảm thiểu tác động xấu đến môi trường mà còn tối ưu hóa quy trình sản xuất.</w:t>
      </w:r>
    </w:p>
    <w:p w:rsidR="00000000" w:rsidDel="00000000" w:rsidP="00000000" w:rsidRDefault="00000000" w:rsidRPr="00000000" w14:paraId="00000007">
      <w:pPr>
        <w:spacing w:after="240" w:before="240" w:lineRule="auto"/>
        <w:rPr>
          <w:rFonts w:ascii="Times" w:cs="Times" w:eastAsia="Times" w:hAnsi="Times"/>
        </w:rPr>
      </w:pPr>
      <w:r w:rsidDel="00000000" w:rsidR="00000000" w:rsidRPr="00000000">
        <w:rPr>
          <w:rFonts w:ascii="Times" w:cs="Times" w:eastAsia="Times" w:hAnsi="Times"/>
          <w:rtl w:val="0"/>
        </w:rPr>
        <w:t xml:space="preserve">Một trong những nguyên tắc cơ bản của nông nghiệp tuần hoàn là duy trì một hệ sinh thái khép kín, nơi mọi thứ đều có vai trò và giá trị. Tất cả các nguồn lực được sử dụng một cách tối đa và không bị lãng phí, góp phần tạo nên sự bền vững cho cả hệ thống.</w:t>
      </w:r>
    </w:p>
    <w:p w:rsidR="00000000" w:rsidDel="00000000" w:rsidP="00000000" w:rsidRDefault="00000000" w:rsidRPr="00000000" w14:paraId="00000008">
      <w:pPr>
        <w:pStyle w:val="Heading3"/>
        <w:keepNext w:val="0"/>
        <w:keepLines w:val="0"/>
        <w:spacing w:before="280" w:lineRule="auto"/>
        <w:rPr>
          <w:rFonts w:ascii="Times" w:cs="Times" w:eastAsia="Times" w:hAnsi="Times"/>
          <w:b w:val="1"/>
          <w:color w:val="000000"/>
          <w:sz w:val="26"/>
          <w:szCs w:val="26"/>
        </w:rPr>
      </w:pPr>
      <w:bookmarkStart w:colFirst="0" w:colLast="0" w:name="_bd1k9aore2rt" w:id="1"/>
      <w:bookmarkEnd w:id="1"/>
      <w:r w:rsidDel="00000000" w:rsidR="00000000" w:rsidRPr="00000000">
        <w:rPr>
          <w:rFonts w:ascii="Times" w:cs="Times" w:eastAsia="Times" w:hAnsi="Times"/>
          <w:b w:val="1"/>
          <w:color w:val="000000"/>
          <w:sz w:val="26"/>
          <w:szCs w:val="26"/>
          <w:rtl w:val="0"/>
        </w:rPr>
        <w:t xml:space="preserve">2. Lợi Ích Của Nông Nghiệp Tuần Hoàn Trong Chăn Nuôi</w:t>
      </w:r>
    </w:p>
    <w:p w:rsidR="00000000" w:rsidDel="00000000" w:rsidP="00000000" w:rsidRDefault="00000000" w:rsidRPr="00000000" w14:paraId="00000009">
      <w:pPr>
        <w:pStyle w:val="Heading4"/>
        <w:keepNext w:val="0"/>
        <w:keepLines w:val="0"/>
        <w:spacing w:after="40" w:before="240" w:lineRule="auto"/>
        <w:rPr>
          <w:rFonts w:ascii="Times" w:cs="Times" w:eastAsia="Times" w:hAnsi="Times"/>
          <w:b w:val="1"/>
          <w:color w:val="000000"/>
          <w:sz w:val="22"/>
          <w:szCs w:val="22"/>
        </w:rPr>
      </w:pPr>
      <w:bookmarkStart w:colFirst="0" w:colLast="0" w:name="_4oh3z89goozj" w:id="2"/>
      <w:bookmarkEnd w:id="2"/>
      <w:r w:rsidDel="00000000" w:rsidR="00000000" w:rsidRPr="00000000">
        <w:rPr>
          <w:rFonts w:ascii="Times" w:cs="Times" w:eastAsia="Times" w:hAnsi="Times"/>
          <w:b w:val="1"/>
          <w:color w:val="000000"/>
          <w:sz w:val="22"/>
          <w:szCs w:val="22"/>
          <w:rtl w:val="0"/>
        </w:rPr>
        <w:t xml:space="preserve">2.1. Giảm Lãng Phí Tài Nguyên</w:t>
      </w:r>
    </w:p>
    <w:p w:rsidR="00000000" w:rsidDel="00000000" w:rsidP="00000000" w:rsidRDefault="00000000" w:rsidRPr="00000000" w14:paraId="0000000A">
      <w:pPr>
        <w:spacing w:after="240" w:before="240" w:lineRule="auto"/>
        <w:rPr>
          <w:rFonts w:ascii="Times" w:cs="Times" w:eastAsia="Times" w:hAnsi="Times"/>
        </w:rPr>
      </w:pPr>
      <w:r w:rsidDel="00000000" w:rsidR="00000000" w:rsidRPr="00000000">
        <w:rPr>
          <w:rFonts w:ascii="Times" w:cs="Times" w:eastAsia="Times" w:hAnsi="Times"/>
          <w:rtl w:val="0"/>
        </w:rPr>
        <w:t xml:space="preserve">Lợi ích đầu tiên và quan trọng nhất của nông nghiệp tuần hoàn là giảm lãng phí tài nguyên. Trong chăn nuôi, các phụ phẩm như phân động vật, nước thải và thức ăn thừa thường bị coi là phế phẩm và phải tiêu hủy. Tuy nhiên, khi áp dụng mô hình tuần hoàn, những phụ phẩm này có thể được tận dụng để làm phân bón hữu cơ cho cây trồng hoặc thậm chí chuyển hóa thành năng lượng sinh học.</w:t>
      </w:r>
    </w:p>
    <w:p w:rsidR="00000000" w:rsidDel="00000000" w:rsidP="00000000" w:rsidRDefault="00000000" w:rsidRPr="00000000" w14:paraId="0000000B">
      <w:pPr>
        <w:spacing w:after="240" w:before="240" w:lineRule="auto"/>
        <w:rPr>
          <w:rFonts w:ascii="Times" w:cs="Times" w:eastAsia="Times" w:hAnsi="Times"/>
        </w:rPr>
      </w:pPr>
      <w:r w:rsidDel="00000000" w:rsidR="00000000" w:rsidRPr="00000000">
        <w:rPr>
          <w:rFonts w:ascii="Times" w:cs="Times" w:eastAsia="Times" w:hAnsi="Times"/>
          <w:rtl w:val="0"/>
        </w:rPr>
        <w:t xml:space="preserve">Việc sử dụng phân bón hữu cơ không chỉ giúp tiết kiệm chi phí mua phân bón hóa học mà còn cải thiện chất lượng đất, tăng độ màu mỡ và thúc đẩy sự phát triển của cây trồng. Điều này tạo ra một vòng tuần hoàn khép kín, nơi các phụ phẩm từ chăn nuôi trở thành nguồn tài nguyên quý giá cho nông nghiệp.</w:t>
      </w:r>
    </w:p>
    <w:p w:rsidR="00000000" w:rsidDel="00000000" w:rsidP="00000000" w:rsidRDefault="00000000" w:rsidRPr="00000000" w14:paraId="0000000C">
      <w:pPr>
        <w:pStyle w:val="Heading4"/>
        <w:keepNext w:val="0"/>
        <w:keepLines w:val="0"/>
        <w:spacing w:after="40" w:before="240" w:lineRule="auto"/>
        <w:rPr>
          <w:rFonts w:ascii="Times" w:cs="Times" w:eastAsia="Times" w:hAnsi="Times"/>
          <w:b w:val="1"/>
          <w:color w:val="000000"/>
          <w:sz w:val="22"/>
          <w:szCs w:val="22"/>
        </w:rPr>
      </w:pPr>
      <w:bookmarkStart w:colFirst="0" w:colLast="0" w:name="_192o3ti652y" w:id="3"/>
      <w:bookmarkEnd w:id="3"/>
      <w:r w:rsidDel="00000000" w:rsidR="00000000" w:rsidRPr="00000000">
        <w:rPr>
          <w:rFonts w:ascii="Times" w:cs="Times" w:eastAsia="Times" w:hAnsi="Times"/>
          <w:b w:val="1"/>
          <w:color w:val="000000"/>
          <w:sz w:val="22"/>
          <w:szCs w:val="22"/>
          <w:rtl w:val="0"/>
        </w:rPr>
        <w:t xml:space="preserve">2.2. Nâng Cao Chất Lượng Sản Phẩm</w:t>
      </w:r>
    </w:p>
    <w:p w:rsidR="00000000" w:rsidDel="00000000" w:rsidP="00000000" w:rsidRDefault="00000000" w:rsidRPr="00000000" w14:paraId="0000000D">
      <w:pPr>
        <w:spacing w:after="240" w:before="240" w:lineRule="auto"/>
        <w:rPr>
          <w:rFonts w:ascii="Times" w:cs="Times" w:eastAsia="Times" w:hAnsi="Times"/>
        </w:rPr>
      </w:pPr>
      <w:r w:rsidDel="00000000" w:rsidR="00000000" w:rsidRPr="00000000">
        <w:rPr>
          <w:rFonts w:ascii="Times" w:cs="Times" w:eastAsia="Times" w:hAnsi="Times"/>
          <w:rtl w:val="0"/>
        </w:rPr>
        <w:t xml:space="preserve">Nông nghiệp tuần hoàn giúp tạo ra một môi trường sản xuất sạch sẽ và bền vững hơn, từ đó nâng cao chất lượng của các sản phẩm chăn nuôi. Động vật được nuôi trong môi trường này thường ít bị ảnh hưởng bởi các hóa chất độc hại, nhờ vào việc sử dụng phân bón hữu cơ và các biện pháp kiểm soát dịch bệnh tự nhiên.</w:t>
      </w:r>
    </w:p>
    <w:p w:rsidR="00000000" w:rsidDel="00000000" w:rsidP="00000000" w:rsidRDefault="00000000" w:rsidRPr="00000000" w14:paraId="0000000E">
      <w:pPr>
        <w:spacing w:after="240" w:before="240" w:lineRule="auto"/>
        <w:rPr>
          <w:rFonts w:ascii="Times" w:cs="Times" w:eastAsia="Times" w:hAnsi="Times"/>
        </w:rPr>
      </w:pPr>
      <w:r w:rsidDel="00000000" w:rsidR="00000000" w:rsidRPr="00000000">
        <w:rPr>
          <w:rFonts w:ascii="Times" w:cs="Times" w:eastAsia="Times" w:hAnsi="Times"/>
          <w:rtl w:val="0"/>
        </w:rPr>
        <w:t xml:space="preserve">Bên cạnh đó, khi động vật được nuôi trong môi trường thân thiện với tự nhiên, thịt và các sản phẩm từ động vật thường có chất lượng cao hơn, đáp ứng được nhu cầu ngày càng khắt khe của người tiêu dùng về an toàn thực phẩm và bảo vệ sức khỏe. Việc này cũng góp phần tạo dựng uy tín và thương hiệu cho các hộ chăn nuôi áp dụng mô hình này.</w:t>
      </w:r>
    </w:p>
    <w:p w:rsidR="00000000" w:rsidDel="00000000" w:rsidP="00000000" w:rsidRDefault="00000000" w:rsidRPr="00000000" w14:paraId="0000000F">
      <w:pPr>
        <w:pStyle w:val="Heading4"/>
        <w:keepNext w:val="0"/>
        <w:keepLines w:val="0"/>
        <w:spacing w:after="40" w:before="240" w:lineRule="auto"/>
        <w:rPr>
          <w:rFonts w:ascii="Times" w:cs="Times" w:eastAsia="Times" w:hAnsi="Times"/>
          <w:b w:val="1"/>
          <w:color w:val="000000"/>
          <w:sz w:val="22"/>
          <w:szCs w:val="22"/>
        </w:rPr>
      </w:pPr>
      <w:bookmarkStart w:colFirst="0" w:colLast="0" w:name="_hupaeqo1q4b5" w:id="4"/>
      <w:bookmarkEnd w:id="4"/>
      <w:r w:rsidDel="00000000" w:rsidR="00000000" w:rsidRPr="00000000">
        <w:rPr>
          <w:rFonts w:ascii="Times" w:cs="Times" w:eastAsia="Times" w:hAnsi="Times"/>
          <w:b w:val="1"/>
          <w:color w:val="000000"/>
          <w:sz w:val="22"/>
          <w:szCs w:val="22"/>
          <w:rtl w:val="0"/>
        </w:rPr>
        <w:t xml:space="preserve">2.3. Tạo Dòng Chảy Kinh Tế Bền Vững</w:t>
      </w:r>
    </w:p>
    <w:p w:rsidR="00000000" w:rsidDel="00000000" w:rsidP="00000000" w:rsidRDefault="00000000" w:rsidRPr="00000000" w14:paraId="00000010">
      <w:pPr>
        <w:spacing w:after="240" w:before="240" w:lineRule="auto"/>
        <w:rPr>
          <w:rFonts w:ascii="Times" w:cs="Times" w:eastAsia="Times" w:hAnsi="Times"/>
        </w:rPr>
      </w:pPr>
      <w:r w:rsidDel="00000000" w:rsidR="00000000" w:rsidRPr="00000000">
        <w:rPr>
          <w:rFonts w:ascii="Times" w:cs="Times" w:eastAsia="Times" w:hAnsi="Times"/>
          <w:rtl w:val="0"/>
        </w:rPr>
        <w:t xml:space="preserve">Nông nghiệp tuần hoàn không chỉ tạo ra một hệ sinh thái bền vững mà còn giúp tạo ra dòng chảy kinh tế liên tục và ổn định. Khi các phụ phẩm được tận dụng và tái chế một cách hiệu quả, các hộ chăn nuôi không chỉ tiết kiệm được chi phí sản xuất mà còn có thể tạo ra các sản phẩm mới để bán, như phân bón hữu cơ, năng lượng sinh học, hoặc thậm chí là các sản phẩm sinh học khác.</w:t>
      </w:r>
    </w:p>
    <w:p w:rsidR="00000000" w:rsidDel="00000000" w:rsidP="00000000" w:rsidRDefault="00000000" w:rsidRPr="00000000" w14:paraId="00000011">
      <w:pPr>
        <w:spacing w:after="240" w:before="240" w:lineRule="auto"/>
        <w:rPr>
          <w:rFonts w:ascii="Times" w:cs="Times" w:eastAsia="Times" w:hAnsi="Times"/>
        </w:rPr>
      </w:pPr>
      <w:r w:rsidDel="00000000" w:rsidR="00000000" w:rsidRPr="00000000">
        <w:rPr>
          <w:rFonts w:ascii="Times" w:cs="Times" w:eastAsia="Times" w:hAnsi="Times"/>
          <w:rtl w:val="0"/>
        </w:rPr>
        <w:t xml:space="preserve">Điều này giúp tạo ra một nguồn thu nhập bổ sung và ổn định cho các hộ chăn nuôi, đồng thời góp phần giảm phụ thuộc vào các nguồn tài nguyên ngoại nhập. Kết quả là nền kinh tế nông nghiệp trở nên tự chủ và bền vững hơn.</w:t>
      </w:r>
    </w:p>
    <w:p w:rsidR="00000000" w:rsidDel="00000000" w:rsidP="00000000" w:rsidRDefault="00000000" w:rsidRPr="00000000" w14:paraId="00000012">
      <w:pPr>
        <w:pStyle w:val="Heading3"/>
        <w:keepNext w:val="0"/>
        <w:keepLines w:val="0"/>
        <w:spacing w:before="280" w:lineRule="auto"/>
        <w:rPr>
          <w:rFonts w:ascii="Times" w:cs="Times" w:eastAsia="Times" w:hAnsi="Times"/>
          <w:b w:val="1"/>
          <w:color w:val="000000"/>
          <w:sz w:val="26"/>
          <w:szCs w:val="26"/>
        </w:rPr>
      </w:pPr>
      <w:bookmarkStart w:colFirst="0" w:colLast="0" w:name="_w12g6lpf6no5" w:id="5"/>
      <w:bookmarkEnd w:id="5"/>
      <w:r w:rsidDel="00000000" w:rsidR="00000000" w:rsidRPr="00000000">
        <w:rPr>
          <w:rFonts w:ascii="Times" w:cs="Times" w:eastAsia="Times" w:hAnsi="Times"/>
          <w:b w:val="1"/>
          <w:color w:val="000000"/>
          <w:sz w:val="26"/>
          <w:szCs w:val="26"/>
          <w:rtl w:val="0"/>
        </w:rPr>
        <w:t xml:space="preserve">3. Các Phương Pháp Thực Hiện Nông Nghiệp Tuần Hoàn Trong Chăn Nuôi</w:t>
      </w:r>
    </w:p>
    <w:p w:rsidR="00000000" w:rsidDel="00000000" w:rsidP="00000000" w:rsidRDefault="00000000" w:rsidRPr="00000000" w14:paraId="00000013">
      <w:pPr>
        <w:pStyle w:val="Heading4"/>
        <w:keepNext w:val="0"/>
        <w:keepLines w:val="0"/>
        <w:spacing w:after="40" w:before="240" w:lineRule="auto"/>
        <w:rPr>
          <w:rFonts w:ascii="Times" w:cs="Times" w:eastAsia="Times" w:hAnsi="Times"/>
          <w:b w:val="1"/>
          <w:color w:val="000000"/>
          <w:sz w:val="22"/>
          <w:szCs w:val="22"/>
        </w:rPr>
      </w:pPr>
      <w:bookmarkStart w:colFirst="0" w:colLast="0" w:name="_be1sx1q3rg8i" w:id="6"/>
      <w:bookmarkEnd w:id="6"/>
      <w:r w:rsidDel="00000000" w:rsidR="00000000" w:rsidRPr="00000000">
        <w:rPr>
          <w:rFonts w:ascii="Times" w:cs="Times" w:eastAsia="Times" w:hAnsi="Times"/>
          <w:b w:val="1"/>
          <w:color w:val="000000"/>
          <w:sz w:val="22"/>
          <w:szCs w:val="22"/>
          <w:rtl w:val="0"/>
        </w:rPr>
        <w:t xml:space="preserve">3.1. Tái Sử Dụng Phân Bón</w:t>
      </w:r>
    </w:p>
    <w:p w:rsidR="00000000" w:rsidDel="00000000" w:rsidP="00000000" w:rsidRDefault="00000000" w:rsidRPr="00000000" w14:paraId="00000014">
      <w:pPr>
        <w:spacing w:after="240" w:before="240" w:lineRule="auto"/>
        <w:rPr>
          <w:rFonts w:ascii="Times" w:cs="Times" w:eastAsia="Times" w:hAnsi="Times"/>
        </w:rPr>
      </w:pPr>
      <w:r w:rsidDel="00000000" w:rsidR="00000000" w:rsidRPr="00000000">
        <w:rPr>
          <w:rFonts w:ascii="Times" w:cs="Times" w:eastAsia="Times" w:hAnsi="Times"/>
          <w:rtl w:val="0"/>
        </w:rPr>
        <w:t xml:space="preserve">Một trong những phương pháp đơn giản và hiệu quả nhất để áp dụng nông nghiệp tuần hoàn là tái sử dụng phân bón. Phân động vật, khi được xử lý đúng cách, có thể trở thành nguồn phân bón hữu cơ quý giá cho cây trồng. So với phân bón hóa học, phân bón hữu cơ không chỉ giúp giảm chi phí mà còn tăng cường độ màu mỡ của đất, cải thiện sức khỏe cây trồng và giảm thiểu tác động xấu đến môi trường.</w:t>
      </w:r>
    </w:p>
    <w:p w:rsidR="00000000" w:rsidDel="00000000" w:rsidP="00000000" w:rsidRDefault="00000000" w:rsidRPr="00000000" w14:paraId="00000015">
      <w:pPr>
        <w:spacing w:after="240" w:before="240" w:lineRule="auto"/>
        <w:rPr>
          <w:rFonts w:ascii="Times" w:cs="Times" w:eastAsia="Times" w:hAnsi="Times"/>
        </w:rPr>
      </w:pPr>
      <w:r w:rsidDel="00000000" w:rsidR="00000000" w:rsidRPr="00000000">
        <w:rPr>
          <w:rFonts w:ascii="Times" w:cs="Times" w:eastAsia="Times" w:hAnsi="Times"/>
          <w:rtl w:val="0"/>
        </w:rPr>
        <w:t xml:space="preserve">Các công nghệ hiện đại như hệ thống xử lý phân tự động và quy trình ủ phân sinh học có thể giúp các hộ chăn nuôi quản lý và tái chế phân bón một cách hiệu quả, từ đó tiết kiệm thời gian và công sức.</w:t>
      </w:r>
    </w:p>
    <w:p w:rsidR="00000000" w:rsidDel="00000000" w:rsidP="00000000" w:rsidRDefault="00000000" w:rsidRPr="00000000" w14:paraId="00000016">
      <w:pPr>
        <w:pStyle w:val="Heading4"/>
        <w:keepNext w:val="0"/>
        <w:keepLines w:val="0"/>
        <w:spacing w:after="40" w:before="240" w:lineRule="auto"/>
        <w:rPr>
          <w:rFonts w:ascii="Times" w:cs="Times" w:eastAsia="Times" w:hAnsi="Times"/>
          <w:b w:val="1"/>
          <w:color w:val="000000"/>
          <w:sz w:val="22"/>
          <w:szCs w:val="22"/>
        </w:rPr>
      </w:pPr>
      <w:bookmarkStart w:colFirst="0" w:colLast="0" w:name="_csj7ysycoqtc" w:id="7"/>
      <w:bookmarkEnd w:id="7"/>
      <w:r w:rsidDel="00000000" w:rsidR="00000000" w:rsidRPr="00000000">
        <w:rPr>
          <w:rFonts w:ascii="Times" w:cs="Times" w:eastAsia="Times" w:hAnsi="Times"/>
          <w:b w:val="1"/>
          <w:color w:val="000000"/>
          <w:sz w:val="22"/>
          <w:szCs w:val="22"/>
          <w:rtl w:val="0"/>
        </w:rPr>
        <w:t xml:space="preserve">3.2. Tạo Chuỗi Liên Kết Giữa Chăn Nuôi và Trồng Trọt</w:t>
      </w:r>
    </w:p>
    <w:p w:rsidR="00000000" w:rsidDel="00000000" w:rsidP="00000000" w:rsidRDefault="00000000" w:rsidRPr="00000000" w14:paraId="00000017">
      <w:pPr>
        <w:spacing w:after="240" w:before="240" w:lineRule="auto"/>
        <w:rPr>
          <w:rFonts w:ascii="Times" w:cs="Times" w:eastAsia="Times" w:hAnsi="Times"/>
        </w:rPr>
      </w:pPr>
      <w:r w:rsidDel="00000000" w:rsidR="00000000" w:rsidRPr="00000000">
        <w:rPr>
          <w:rFonts w:ascii="Times" w:cs="Times" w:eastAsia="Times" w:hAnsi="Times"/>
          <w:rtl w:val="0"/>
        </w:rPr>
        <w:t xml:space="preserve">Xây dựng mối liên kết chặt chẽ giữa các hộ chăn nuôi và nông dân trồng trọt cũng là một phương pháp hiệu quả để thực hiện nông nghiệp tuần hoàn. Ví dụ, các phụ phẩm từ chăn nuôi như phân và thức ăn thừa có thể được cung cấp cho nông dân để làm phân bón cho cây trồng. Ngược lại, các sản phẩm nông nghiệp như ngũ cốc, rau củ có thể được sử dụng làm thức ăn cho động vật.</w:t>
      </w:r>
    </w:p>
    <w:p w:rsidR="00000000" w:rsidDel="00000000" w:rsidP="00000000" w:rsidRDefault="00000000" w:rsidRPr="00000000" w14:paraId="00000018">
      <w:pPr>
        <w:spacing w:after="240" w:before="240" w:lineRule="auto"/>
        <w:rPr>
          <w:rFonts w:ascii="Times" w:cs="Times" w:eastAsia="Times" w:hAnsi="Times"/>
        </w:rPr>
      </w:pPr>
      <w:r w:rsidDel="00000000" w:rsidR="00000000" w:rsidRPr="00000000">
        <w:rPr>
          <w:rFonts w:ascii="Times" w:cs="Times" w:eastAsia="Times" w:hAnsi="Times"/>
          <w:rtl w:val="0"/>
        </w:rPr>
        <w:t xml:space="preserve">Việc tạo ra các chuỗi liên kết như vậy giúp tối ưu hóa tài nguyên, giảm chi phí sản xuất và tăng cường tính bền vững cho cả hai lĩnh vực chăn nuôi và trồng trọt. Đồng thời, nó cũng giúp xây dựng một cộng đồng nông nghiệp bền vững, nơi các bên có thể hỗ trợ và chia sẻ tài nguyên với nhau.</w:t>
      </w:r>
    </w:p>
    <w:p w:rsidR="00000000" w:rsidDel="00000000" w:rsidP="00000000" w:rsidRDefault="00000000" w:rsidRPr="00000000" w14:paraId="00000019">
      <w:pPr>
        <w:pStyle w:val="Heading4"/>
        <w:keepNext w:val="0"/>
        <w:keepLines w:val="0"/>
        <w:spacing w:after="40" w:before="240" w:lineRule="auto"/>
        <w:rPr>
          <w:rFonts w:ascii="Times" w:cs="Times" w:eastAsia="Times" w:hAnsi="Times"/>
          <w:b w:val="1"/>
          <w:color w:val="000000"/>
          <w:sz w:val="22"/>
          <w:szCs w:val="22"/>
        </w:rPr>
      </w:pPr>
      <w:bookmarkStart w:colFirst="0" w:colLast="0" w:name="_7v17p1x52ft3" w:id="8"/>
      <w:bookmarkEnd w:id="8"/>
      <w:r w:rsidDel="00000000" w:rsidR="00000000" w:rsidRPr="00000000">
        <w:rPr>
          <w:rFonts w:ascii="Times" w:cs="Times" w:eastAsia="Times" w:hAnsi="Times"/>
          <w:b w:val="1"/>
          <w:color w:val="000000"/>
          <w:sz w:val="22"/>
          <w:szCs w:val="22"/>
          <w:rtl w:val="0"/>
        </w:rPr>
        <w:t xml:space="preserve">3.3. Sử Dụng Công Nghệ Thông Minh</w:t>
      </w:r>
    </w:p>
    <w:p w:rsidR="00000000" w:rsidDel="00000000" w:rsidP="00000000" w:rsidRDefault="00000000" w:rsidRPr="00000000" w14:paraId="0000001A">
      <w:pPr>
        <w:spacing w:after="240" w:before="240" w:lineRule="auto"/>
        <w:rPr>
          <w:rFonts w:ascii="Times" w:cs="Times" w:eastAsia="Times" w:hAnsi="Times"/>
        </w:rPr>
      </w:pPr>
      <w:r w:rsidDel="00000000" w:rsidR="00000000" w:rsidRPr="00000000">
        <w:rPr>
          <w:rFonts w:ascii="Times" w:cs="Times" w:eastAsia="Times" w:hAnsi="Times"/>
          <w:rtl w:val="0"/>
        </w:rPr>
        <w:t xml:space="preserve">Công nghệ thông minh là yếu tố không thể thiếu trong việc triển khai nông nghiệp tuần hoàn hiện đại. Các hệ thống giám sát tự động giúp theo dõi sức khỏe của động vật, quản lý thức ăn và phân bón một cách hiệu quả. Công nghệ cũng giúp phát hiện sớm các vấn đề về dịch bệnh và cung cấp các giải pháp phòng ngừa, từ đó giảm thiểu chi phí điều trị và rủi ro cho đàn gia súc.</w:t>
      </w:r>
    </w:p>
    <w:p w:rsidR="00000000" w:rsidDel="00000000" w:rsidP="00000000" w:rsidRDefault="00000000" w:rsidRPr="00000000" w14:paraId="0000001B">
      <w:pPr>
        <w:spacing w:after="240" w:before="240" w:lineRule="auto"/>
        <w:rPr>
          <w:rFonts w:ascii="Times" w:cs="Times" w:eastAsia="Times" w:hAnsi="Times"/>
        </w:rPr>
      </w:pPr>
      <w:r w:rsidDel="00000000" w:rsidR="00000000" w:rsidRPr="00000000">
        <w:rPr>
          <w:rFonts w:ascii="Times" w:cs="Times" w:eastAsia="Times" w:hAnsi="Times"/>
          <w:rtl w:val="0"/>
        </w:rPr>
        <w:t xml:space="preserve">Ngoài ra, các công nghệ quản lý dữ liệu và phân tích cũng giúp các hộ chăn nuôi tối ưu hóa quy trình sản xuất, từ việc quản lý lượng thức ăn cho đến việc phân phối sản phẩm ra thị trường.</w:t>
      </w:r>
    </w:p>
    <w:p w:rsidR="00000000" w:rsidDel="00000000" w:rsidP="00000000" w:rsidRDefault="00000000" w:rsidRPr="00000000" w14:paraId="0000001C">
      <w:pPr>
        <w:pStyle w:val="Heading3"/>
        <w:keepNext w:val="0"/>
        <w:keepLines w:val="0"/>
        <w:spacing w:before="280" w:lineRule="auto"/>
        <w:rPr>
          <w:rFonts w:ascii="Times" w:cs="Times" w:eastAsia="Times" w:hAnsi="Times"/>
          <w:b w:val="1"/>
          <w:color w:val="000000"/>
          <w:sz w:val="26"/>
          <w:szCs w:val="26"/>
        </w:rPr>
      </w:pPr>
      <w:bookmarkStart w:colFirst="0" w:colLast="0" w:name="_irs3cn8t1cky" w:id="9"/>
      <w:bookmarkEnd w:id="9"/>
      <w:r w:rsidDel="00000000" w:rsidR="00000000" w:rsidRPr="00000000">
        <w:rPr>
          <w:rFonts w:ascii="Times" w:cs="Times" w:eastAsia="Times" w:hAnsi="Times"/>
          <w:b w:val="1"/>
          <w:color w:val="000000"/>
          <w:sz w:val="26"/>
          <w:szCs w:val="26"/>
          <w:rtl w:val="0"/>
        </w:rPr>
        <w:t xml:space="preserve">4. Kết Luận</w:t>
      </w:r>
    </w:p>
    <w:p w:rsidR="00000000" w:rsidDel="00000000" w:rsidP="00000000" w:rsidRDefault="00000000" w:rsidRPr="00000000" w14:paraId="0000001D">
      <w:pPr>
        <w:spacing w:after="240" w:before="240" w:lineRule="auto"/>
        <w:rPr>
          <w:rFonts w:ascii="Times" w:cs="Times" w:eastAsia="Times" w:hAnsi="Times"/>
        </w:rPr>
      </w:pPr>
      <w:r w:rsidDel="00000000" w:rsidR="00000000" w:rsidRPr="00000000">
        <w:rPr>
          <w:rFonts w:ascii="Times" w:cs="Times" w:eastAsia="Times" w:hAnsi="Times"/>
          <w:rtl w:val="0"/>
        </w:rPr>
        <w:t xml:space="preserve">Nông nghiệp tuần hoàn không chỉ là một phương pháp sản xuất mới mẻ mà còn là giải pháp tối ưu cho sự phát triển bền vững của ngành chăn nuôi. Việc áp dụng các kỹ thuật và công nghệ hiện đại giúp tối ưu hóa tài nguyên, giảm lãng phí và tăng cường chất lượng sản phẩm. Với những lợi ích về kinh tế, môi trường và xã hội, nông nghiệp tuần hoàn đang trở thành xu hướng không thể thiếu trong tương lai của ngành nông nghiệp.</w:t>
      </w:r>
    </w:p>
    <w:p w:rsidR="00000000" w:rsidDel="00000000" w:rsidP="00000000" w:rsidRDefault="00000000" w:rsidRPr="00000000" w14:paraId="0000001E">
      <w:pPr>
        <w:spacing w:after="240" w:before="240" w:lineRule="auto"/>
        <w:rPr>
          <w:rFonts w:ascii="Times" w:cs="Times" w:eastAsia="Times" w:hAnsi="Times"/>
        </w:rPr>
      </w:pPr>
      <w:r w:rsidDel="00000000" w:rsidR="00000000" w:rsidRPr="00000000">
        <w:rPr>
          <w:rFonts w:ascii="Times" w:cs="Times" w:eastAsia="Times" w:hAnsi="Times"/>
          <w:rtl w:val="0"/>
        </w:rPr>
        <w:t xml:space="preserve">Nếu bạn đang tìm kiếm một phương pháp chăn nuôi hiệu quả, bền vững và an toàn cho môi trường, hãy cân nhắc áp dụng mô hình nông nghiệp tuần hoàn ngay hôm nay. Sự thay đổi nhỏ trong cách quản lý và sản xuất của bạn có thể mang lại lợi ích to lớn không chỉ cho gia đình bạn mà còn cho cả cộng đồng và hành tinh.</w:t>
      </w:r>
    </w:p>
    <w:p w:rsidR="00000000" w:rsidDel="00000000" w:rsidP="00000000" w:rsidRDefault="00000000" w:rsidRPr="00000000" w14:paraId="0000001F">
      <w:pPr>
        <w:rPr>
          <w:rFonts w:ascii="Times" w:cs="Times" w:eastAsia="Times" w:hAnsi="Times"/>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